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A5" w:rsidRPr="002D50A5" w:rsidRDefault="002D50A5" w:rsidP="002D50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2D50A5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A5" w:rsidRPr="002D50A5" w:rsidRDefault="00204FFE" w:rsidP="002D50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4FFE">
        <w:rPr>
          <w:rFonts w:eastAsiaTheme="minorEastAsia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837.3pt;margin-top:2.95pt;width:464.25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" o:allowincell="f" strokecolor="white" strokeweight="2pt">
            <v:stroke linestyle="thickThin"/>
            <v:textbox>
              <w:txbxContent>
                <w:p w:rsidR="002D50A5" w:rsidRPr="00767E8F" w:rsidRDefault="002D50A5" w:rsidP="002D50A5">
                  <w:pPr>
                    <w:pStyle w:val="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67E8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2D50A5" w:rsidRPr="00767E8F" w:rsidRDefault="002D50A5" w:rsidP="002D50A5">
                  <w:pPr>
                    <w:pStyle w:val="2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767E8F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Каслинского</w:t>
                  </w:r>
                  <w:proofErr w:type="spellEnd"/>
                  <w:r w:rsidRPr="00767E8F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2D50A5" w:rsidRPr="00767E8F" w:rsidRDefault="002D50A5" w:rsidP="002D50A5">
                  <w:pPr>
                    <w:pStyle w:val="2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40"/>
                      <w:szCs w:val="40"/>
                    </w:rPr>
                  </w:pPr>
                  <w:r w:rsidRPr="00767E8F">
                    <w:rPr>
                      <w:rFonts w:ascii="Times New Roman" w:hAnsi="Times New Roman" w:cs="Times New Roman"/>
                      <w:bCs/>
                      <w:color w:val="000000" w:themeColor="text1"/>
                      <w:sz w:val="40"/>
                      <w:szCs w:val="40"/>
                    </w:rPr>
                    <w:t>РЕШЕНИЕ</w:t>
                  </w:r>
                </w:p>
              </w:txbxContent>
            </v:textbox>
            <w10:wrap anchorx="margin"/>
          </v:shape>
        </w:pict>
      </w:r>
    </w:p>
    <w:p w:rsidR="002D50A5" w:rsidRPr="002D50A5" w:rsidRDefault="002D50A5" w:rsidP="002D50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50A5" w:rsidRPr="002D50A5" w:rsidRDefault="002D50A5" w:rsidP="002D50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50A5" w:rsidRPr="002D50A5" w:rsidRDefault="002D50A5" w:rsidP="002D50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50A5" w:rsidRPr="002D50A5" w:rsidRDefault="002D50A5" w:rsidP="002D50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50A5" w:rsidRPr="002D50A5" w:rsidRDefault="002D50A5" w:rsidP="002D50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50A5" w:rsidRPr="002D50A5" w:rsidRDefault="00204FFE" w:rsidP="002D50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4FFE">
        <w:rPr>
          <w:rFonts w:eastAsiaTheme="minorEastAsia"/>
          <w:noProof/>
          <w:lang w:eastAsia="ru-RU"/>
        </w:rPr>
        <w:pict>
          <v:line id="Прямая соединительная линия 2" o:spid="_x0000_s1027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828.3pt,13.15pt" to="1288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" o:allowincell="f" strokeweight="4.5pt">
            <v:stroke linestyle="thinThick"/>
            <w10:wrap anchorx="margin"/>
          </v:line>
        </w:pict>
      </w:r>
    </w:p>
    <w:p w:rsidR="002D50A5" w:rsidRPr="002D50A5" w:rsidRDefault="002D50A5" w:rsidP="002D50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50A5" w:rsidRPr="002D50A5" w:rsidRDefault="002D50A5" w:rsidP="002D50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09</w:t>
      </w:r>
      <w:r w:rsidRPr="002D50A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ноября</w:t>
      </w:r>
      <w:r w:rsidRPr="002D50A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C4655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20</w:t>
      </w:r>
      <w:r w:rsidRPr="002D50A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D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№ </w:t>
      </w:r>
      <w:r w:rsidR="00C04BE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8</w:t>
      </w:r>
      <w:r w:rsidRPr="002D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2D50A5" w:rsidRPr="002D50A5" w:rsidRDefault="002D50A5" w:rsidP="002D50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D50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Булзи</w:t>
      </w:r>
    </w:p>
    <w:p w:rsidR="002D50A5" w:rsidRPr="002D50A5" w:rsidRDefault="002D50A5" w:rsidP="002D50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361"/>
        <w:gridCol w:w="5068"/>
      </w:tblGrid>
      <w:tr w:rsidR="002D50A5" w:rsidRPr="002D50A5" w:rsidTr="00A10DF1">
        <w:tc>
          <w:tcPr>
            <w:tcW w:w="4361" w:type="dxa"/>
            <w:shd w:val="clear" w:color="auto" w:fill="auto"/>
          </w:tcPr>
          <w:p w:rsidR="002D50A5" w:rsidRPr="002D50A5" w:rsidRDefault="002D50A5" w:rsidP="00A10D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0A5" w:rsidRPr="002D50A5" w:rsidRDefault="002D50A5" w:rsidP="002D50A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0A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2D50A5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30 августа</w:t>
            </w:r>
            <w:r w:rsidRPr="002D50A5">
              <w:rPr>
                <w:rFonts w:ascii="Times New Roman" w:hAnsi="Times New Roman" w:cs="Times New Roman"/>
                <w:sz w:val="24"/>
                <w:szCs w:val="24"/>
              </w:rPr>
              <w:t xml:space="preserve"> 2019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2D50A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бюджетном процессе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Булзинском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2D5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  <w:shd w:val="clear" w:color="auto" w:fill="auto"/>
          </w:tcPr>
          <w:p w:rsidR="002D50A5" w:rsidRPr="002D50A5" w:rsidRDefault="002D50A5" w:rsidP="002D50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0A5" w:rsidRPr="002D50A5" w:rsidRDefault="002D50A5" w:rsidP="002D50A5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2D50A5" w:rsidRPr="002D50A5" w:rsidRDefault="002D50A5" w:rsidP="002D50A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0A5">
        <w:rPr>
          <w:rFonts w:ascii="Times New Roman" w:hAnsi="Times New Roman" w:cs="Times New Roman"/>
          <w:sz w:val="24"/>
          <w:szCs w:val="24"/>
        </w:rPr>
        <w:t>На основании Федерального закона от 01.04.2020 №103-ФЗ «О внесении изменений в Федеральный закон «О приостановлении действий отдельных положений Бюджетного кодекса  Российской Федерации и установлении особенностей исполнения федерального бюджета»</w:t>
      </w:r>
    </w:p>
    <w:p w:rsidR="002D50A5" w:rsidRPr="002D50A5" w:rsidRDefault="002D50A5" w:rsidP="002D50A5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Pr="002D50A5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2D50A5">
        <w:rPr>
          <w:rFonts w:ascii="Times New Roman" w:hAnsi="Times New Roman" w:cs="Times New Roman"/>
          <w:b/>
          <w:bCs/>
          <w:sz w:val="24"/>
          <w:szCs w:val="24"/>
        </w:rPr>
        <w:t xml:space="preserve"> РЕШАЕТ:</w:t>
      </w:r>
    </w:p>
    <w:p w:rsidR="002D50A5" w:rsidRPr="002D50A5" w:rsidRDefault="002D50A5" w:rsidP="002D50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0A5">
        <w:rPr>
          <w:rFonts w:ascii="Times New Roman" w:hAnsi="Times New Roman" w:cs="Times New Roman"/>
          <w:sz w:val="24"/>
          <w:szCs w:val="24"/>
        </w:rPr>
        <w:t xml:space="preserve">1. Внести изменения в Положение о бюджетном процессе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2D50A5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2D50A5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D50A5">
        <w:rPr>
          <w:rFonts w:ascii="Times New Roman" w:hAnsi="Times New Roman" w:cs="Times New Roman"/>
          <w:sz w:val="24"/>
          <w:szCs w:val="24"/>
        </w:rPr>
        <w:t xml:space="preserve"> от 30 </w:t>
      </w:r>
      <w:r w:rsidR="005965A2">
        <w:rPr>
          <w:rFonts w:ascii="Times New Roman" w:hAnsi="Times New Roman" w:cs="Times New Roman"/>
          <w:sz w:val="24"/>
          <w:szCs w:val="24"/>
        </w:rPr>
        <w:t>августа</w:t>
      </w:r>
      <w:r w:rsidRPr="002D50A5">
        <w:rPr>
          <w:rFonts w:ascii="Times New Roman" w:hAnsi="Times New Roman" w:cs="Times New Roman"/>
          <w:sz w:val="24"/>
          <w:szCs w:val="24"/>
        </w:rPr>
        <w:t xml:space="preserve"> 2019 года №</w:t>
      </w:r>
      <w:r w:rsidR="005965A2">
        <w:rPr>
          <w:rFonts w:ascii="Times New Roman" w:hAnsi="Times New Roman" w:cs="Times New Roman"/>
          <w:sz w:val="24"/>
          <w:szCs w:val="24"/>
        </w:rPr>
        <w:t>105</w:t>
      </w:r>
      <w:r w:rsidRPr="002D50A5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</w:t>
      </w:r>
      <w:proofErr w:type="spellStart"/>
      <w:r w:rsidR="005965A2">
        <w:rPr>
          <w:rFonts w:ascii="Times New Roman" w:hAnsi="Times New Roman" w:cs="Times New Roman"/>
          <w:sz w:val="24"/>
          <w:szCs w:val="24"/>
        </w:rPr>
        <w:t>Булзинском</w:t>
      </w:r>
      <w:proofErr w:type="spellEnd"/>
      <w:r w:rsidR="005965A2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2D50A5">
        <w:rPr>
          <w:rFonts w:ascii="Times New Roman" w:hAnsi="Times New Roman" w:cs="Times New Roman"/>
          <w:sz w:val="24"/>
          <w:szCs w:val="24"/>
        </w:rPr>
        <w:t>».</w:t>
      </w:r>
    </w:p>
    <w:p w:rsidR="002D50A5" w:rsidRPr="002D50A5" w:rsidRDefault="002D50A5" w:rsidP="002D50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0A5">
        <w:rPr>
          <w:rFonts w:ascii="Times New Roman" w:hAnsi="Times New Roman" w:cs="Times New Roman"/>
          <w:sz w:val="24"/>
          <w:szCs w:val="24"/>
        </w:rPr>
        <w:t xml:space="preserve">2. Направить главе </w:t>
      </w:r>
      <w:proofErr w:type="spellStart"/>
      <w:r w:rsidR="005965A2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5965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D50A5">
        <w:rPr>
          <w:rFonts w:ascii="Times New Roman" w:hAnsi="Times New Roman" w:cs="Times New Roman"/>
          <w:sz w:val="24"/>
          <w:szCs w:val="24"/>
        </w:rPr>
        <w:t xml:space="preserve"> для подписания и </w:t>
      </w:r>
      <w:r w:rsidR="005965A2">
        <w:rPr>
          <w:rFonts w:ascii="Times New Roman" w:hAnsi="Times New Roman" w:cs="Times New Roman"/>
          <w:sz w:val="24"/>
          <w:szCs w:val="24"/>
        </w:rPr>
        <w:t>обнародования</w:t>
      </w:r>
      <w:r w:rsidRPr="002D50A5">
        <w:rPr>
          <w:rFonts w:ascii="Times New Roman" w:hAnsi="Times New Roman" w:cs="Times New Roman"/>
          <w:sz w:val="24"/>
          <w:szCs w:val="24"/>
        </w:rPr>
        <w:t xml:space="preserve"> </w:t>
      </w:r>
      <w:r w:rsidR="005965A2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proofErr w:type="spellStart"/>
      <w:r w:rsidR="005965A2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5965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D50A5">
        <w:rPr>
          <w:rFonts w:ascii="Times New Roman" w:hAnsi="Times New Roman" w:cs="Times New Roman"/>
          <w:sz w:val="24"/>
          <w:szCs w:val="24"/>
        </w:rPr>
        <w:t xml:space="preserve"> изменения, утвержденные в пункте 1 настоящего решения.</w:t>
      </w:r>
    </w:p>
    <w:p w:rsidR="002D50A5" w:rsidRPr="002D50A5" w:rsidRDefault="002D50A5" w:rsidP="002D50A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0A5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официального опубликования  и распространяется на правоотношения, возникшие с 1 апреля 2020 года.</w:t>
      </w:r>
    </w:p>
    <w:p w:rsidR="002D50A5" w:rsidRPr="002D50A5" w:rsidRDefault="002D50A5" w:rsidP="002D50A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0A5">
        <w:rPr>
          <w:rFonts w:ascii="Times New Roman" w:hAnsi="Times New Roman" w:cs="Times New Roman"/>
          <w:sz w:val="24"/>
          <w:szCs w:val="24"/>
        </w:rPr>
        <w:t xml:space="preserve">4. Включить настоящее решение в регистр муниципальных нормативных правовых актов </w:t>
      </w:r>
      <w:proofErr w:type="spellStart"/>
      <w:r w:rsidR="005965A2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5965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D50A5">
        <w:rPr>
          <w:rFonts w:ascii="Times New Roman" w:hAnsi="Times New Roman" w:cs="Times New Roman"/>
          <w:sz w:val="24"/>
          <w:szCs w:val="24"/>
        </w:rPr>
        <w:t>.</w:t>
      </w:r>
    </w:p>
    <w:p w:rsidR="002D50A5" w:rsidRPr="002D50A5" w:rsidRDefault="002D50A5" w:rsidP="002D50A5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0A5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решения возложить на председателя </w:t>
      </w:r>
      <w:r w:rsidR="005965A2">
        <w:rPr>
          <w:rFonts w:ascii="Times New Roman" w:hAnsi="Times New Roman" w:cs="Times New Roman"/>
          <w:sz w:val="24"/>
          <w:szCs w:val="24"/>
        </w:rPr>
        <w:t>Совета</w:t>
      </w:r>
      <w:r w:rsidRPr="002D50A5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5965A2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5965A2">
        <w:rPr>
          <w:rFonts w:ascii="Times New Roman" w:hAnsi="Times New Roman" w:cs="Times New Roman"/>
          <w:sz w:val="24"/>
          <w:szCs w:val="24"/>
        </w:rPr>
        <w:t xml:space="preserve"> сельского поселения Т. И. Гагара</w:t>
      </w:r>
      <w:r w:rsidRPr="002D50A5">
        <w:rPr>
          <w:rFonts w:ascii="Times New Roman" w:hAnsi="Times New Roman" w:cs="Times New Roman"/>
          <w:sz w:val="24"/>
          <w:szCs w:val="24"/>
        </w:rPr>
        <w:t>.</w:t>
      </w:r>
    </w:p>
    <w:p w:rsidR="002D50A5" w:rsidRPr="002D50A5" w:rsidRDefault="002D50A5" w:rsidP="002D50A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2D50A5" w:rsidRDefault="005965A2" w:rsidP="002D50A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965A2" w:rsidRDefault="005965A2" w:rsidP="002D50A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Т. И. Гагара</w:t>
      </w:r>
    </w:p>
    <w:p w:rsidR="005965A2" w:rsidRDefault="005965A2" w:rsidP="005965A2">
      <w:pPr>
        <w:pStyle w:val="ConsPlusNormal"/>
        <w:widowControl/>
        <w:rPr>
          <w:rFonts w:ascii="Times New Roman" w:hAnsi="Times New Roman" w:cs="Times New Roman"/>
          <w:sz w:val="24"/>
        </w:rPr>
      </w:pPr>
    </w:p>
    <w:p w:rsidR="005965A2" w:rsidRDefault="005965A2" w:rsidP="005965A2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</w:rPr>
        <w:t>Приложение</w:t>
      </w:r>
    </w:p>
    <w:p w:rsidR="005965A2" w:rsidRDefault="005965A2" w:rsidP="005965A2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</w:rPr>
        <w:t>к решению Совета депутатов</w:t>
      </w:r>
    </w:p>
    <w:p w:rsidR="005965A2" w:rsidRDefault="005965A2" w:rsidP="005965A2">
      <w:pPr>
        <w:pStyle w:val="ConsPlusNormal"/>
        <w:widowControl/>
        <w:jc w:val="right"/>
      </w:pPr>
      <w:proofErr w:type="spellStart"/>
      <w:r>
        <w:rPr>
          <w:rFonts w:ascii="Times New Roman" w:hAnsi="Times New Roman" w:cs="Times New Roman"/>
          <w:sz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5965A2" w:rsidRDefault="005965A2" w:rsidP="005965A2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</w:rPr>
        <w:t>от «</w:t>
      </w:r>
      <w:r w:rsidRPr="005965A2">
        <w:rPr>
          <w:rFonts w:ascii="Times New Roman" w:hAnsi="Times New Roman" w:cs="Times New Roman"/>
          <w:sz w:val="24"/>
          <w:u w:val="single"/>
        </w:rPr>
        <w:t>09</w:t>
      </w:r>
      <w:r>
        <w:rPr>
          <w:rFonts w:ascii="Times New Roman" w:hAnsi="Times New Roman" w:cs="Times New Roman"/>
          <w:sz w:val="24"/>
        </w:rPr>
        <w:t xml:space="preserve">» </w:t>
      </w:r>
      <w:r w:rsidRPr="005965A2">
        <w:rPr>
          <w:rFonts w:ascii="Times New Roman" w:hAnsi="Times New Roman" w:cs="Times New Roman"/>
          <w:sz w:val="24"/>
          <w:u w:val="single"/>
        </w:rPr>
        <w:t>ноября</w:t>
      </w:r>
      <w:r>
        <w:rPr>
          <w:rFonts w:ascii="Times New Roman" w:hAnsi="Times New Roman" w:cs="Times New Roman"/>
          <w:sz w:val="24"/>
        </w:rPr>
        <w:t xml:space="preserve"> </w:t>
      </w:r>
      <w:r w:rsidRPr="005965A2">
        <w:rPr>
          <w:rFonts w:ascii="Times New Roman" w:hAnsi="Times New Roman" w:cs="Times New Roman"/>
          <w:sz w:val="24"/>
          <w:u w:val="single"/>
        </w:rPr>
        <w:t>2020 г</w:t>
      </w:r>
      <w:r>
        <w:rPr>
          <w:rFonts w:ascii="Times New Roman" w:hAnsi="Times New Roman" w:cs="Times New Roman"/>
          <w:sz w:val="24"/>
        </w:rPr>
        <w:t>. №</w:t>
      </w:r>
      <w:r w:rsidR="00C04BE6">
        <w:rPr>
          <w:rFonts w:ascii="Times New Roman" w:hAnsi="Times New Roman" w:cs="Times New Roman"/>
          <w:sz w:val="24"/>
          <w:u w:val="single"/>
        </w:rPr>
        <w:t>8</w:t>
      </w:r>
    </w:p>
    <w:p w:rsidR="005965A2" w:rsidRDefault="005965A2" w:rsidP="005965A2">
      <w:pPr>
        <w:pStyle w:val="ConsPlusNormal"/>
        <w:widowControl/>
        <w:jc w:val="right"/>
        <w:rPr>
          <w:rFonts w:ascii="Times New Roman" w:hAnsi="Times New Roman" w:cs="Times New Roman"/>
          <w:sz w:val="24"/>
        </w:rPr>
      </w:pPr>
    </w:p>
    <w:p w:rsidR="005965A2" w:rsidRDefault="005965A2" w:rsidP="005965A2">
      <w:pPr>
        <w:pStyle w:val="ConsPlusNormal"/>
        <w:widowControl/>
        <w:jc w:val="right"/>
        <w:rPr>
          <w:rFonts w:ascii="Times New Roman" w:hAnsi="Times New Roman" w:cs="Times New Roman"/>
          <w:sz w:val="24"/>
        </w:rPr>
      </w:pPr>
    </w:p>
    <w:p w:rsidR="005965A2" w:rsidRDefault="005965A2" w:rsidP="005965A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626943">
        <w:rPr>
          <w:rFonts w:ascii="Times New Roman" w:hAnsi="Times New Roman" w:cs="Times New Roman"/>
          <w:b/>
          <w:bCs/>
          <w:sz w:val="24"/>
        </w:rPr>
        <w:t xml:space="preserve">Изменения </w:t>
      </w:r>
    </w:p>
    <w:p w:rsidR="005965A2" w:rsidRDefault="005965A2" w:rsidP="005965A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626943">
        <w:rPr>
          <w:rFonts w:ascii="Times New Roman" w:hAnsi="Times New Roman" w:cs="Times New Roman"/>
          <w:b/>
          <w:bCs/>
          <w:sz w:val="24"/>
        </w:rPr>
        <w:t xml:space="preserve">в Положение </w:t>
      </w:r>
      <w:r>
        <w:rPr>
          <w:rFonts w:ascii="Times New Roman" w:hAnsi="Times New Roman" w:cs="Times New Roman"/>
          <w:b/>
          <w:bCs/>
          <w:sz w:val="24"/>
        </w:rPr>
        <w:t>о</w:t>
      </w:r>
      <w:r w:rsidRPr="00626943">
        <w:rPr>
          <w:rFonts w:ascii="Times New Roman" w:hAnsi="Times New Roman" w:cs="Times New Roman"/>
          <w:b/>
          <w:bCs/>
          <w:sz w:val="24"/>
        </w:rPr>
        <w:t xml:space="preserve"> бюджетном процессе в 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Булзинском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сельском поселении</w:t>
      </w:r>
    </w:p>
    <w:p w:rsidR="005965A2" w:rsidRPr="00626943" w:rsidRDefault="005965A2" w:rsidP="005965A2">
      <w:pPr>
        <w:pStyle w:val="ConsPlusNormal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5965A2" w:rsidRPr="00626943" w:rsidRDefault="005965A2" w:rsidP="005965A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626943">
        <w:rPr>
          <w:rFonts w:ascii="Times New Roman" w:hAnsi="Times New Roman" w:cs="Times New Roman"/>
          <w:sz w:val="24"/>
        </w:rPr>
        <w:t xml:space="preserve">1. Приостановить до 1 января 2021 года действие абзаца первого пункта 27.1 главы 27 Решения </w:t>
      </w:r>
      <w:r>
        <w:rPr>
          <w:rFonts w:ascii="Times New Roman" w:hAnsi="Times New Roman" w:cs="Times New Roman"/>
          <w:sz w:val="24"/>
        </w:rPr>
        <w:t xml:space="preserve">Совета </w:t>
      </w:r>
      <w:r w:rsidRPr="00626943">
        <w:rPr>
          <w:rFonts w:ascii="Times New Roman" w:hAnsi="Times New Roman" w:cs="Times New Roman"/>
          <w:sz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Pr="00626943">
        <w:rPr>
          <w:rFonts w:ascii="Times New Roman" w:hAnsi="Times New Roman" w:cs="Times New Roman"/>
          <w:sz w:val="24"/>
        </w:rPr>
        <w:t xml:space="preserve"> от 30 </w:t>
      </w:r>
      <w:r>
        <w:rPr>
          <w:rFonts w:ascii="Times New Roman" w:hAnsi="Times New Roman" w:cs="Times New Roman"/>
          <w:sz w:val="24"/>
        </w:rPr>
        <w:t>августа</w:t>
      </w:r>
      <w:r w:rsidRPr="00626943">
        <w:rPr>
          <w:rFonts w:ascii="Times New Roman" w:hAnsi="Times New Roman" w:cs="Times New Roman"/>
          <w:sz w:val="24"/>
        </w:rPr>
        <w:t xml:space="preserve"> 2019 года №</w:t>
      </w:r>
      <w:r>
        <w:rPr>
          <w:rFonts w:ascii="Times New Roman" w:hAnsi="Times New Roman" w:cs="Times New Roman"/>
          <w:sz w:val="24"/>
        </w:rPr>
        <w:t>105</w:t>
      </w:r>
      <w:r w:rsidRPr="00626943">
        <w:rPr>
          <w:rFonts w:ascii="Times New Roman" w:hAnsi="Times New Roman" w:cs="Times New Roman"/>
          <w:sz w:val="24"/>
        </w:rPr>
        <w:t xml:space="preserve">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4"/>
        </w:rPr>
        <w:t>Булзинском</w:t>
      </w:r>
      <w:proofErr w:type="spellEnd"/>
      <w:r>
        <w:rPr>
          <w:rFonts w:ascii="Times New Roman" w:hAnsi="Times New Roman" w:cs="Times New Roman"/>
          <w:sz w:val="24"/>
        </w:rPr>
        <w:t xml:space="preserve"> сельском поселении</w:t>
      </w:r>
      <w:r w:rsidRPr="00626943">
        <w:rPr>
          <w:rFonts w:ascii="Times New Roman" w:hAnsi="Times New Roman" w:cs="Times New Roman"/>
          <w:sz w:val="24"/>
        </w:rPr>
        <w:t>»</w:t>
      </w:r>
    </w:p>
    <w:p w:rsidR="005965A2" w:rsidRPr="00626943" w:rsidRDefault="005965A2" w:rsidP="005965A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5965A2" w:rsidRDefault="005965A2" w:rsidP="005965A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5965A2" w:rsidRPr="00626943" w:rsidRDefault="005965A2" w:rsidP="005965A2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5965A2" w:rsidRPr="00626943" w:rsidRDefault="005965A2" w:rsidP="005965A2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5965A2" w:rsidRPr="00626943" w:rsidRDefault="005965A2" w:rsidP="005965A2">
      <w:pPr>
        <w:pStyle w:val="ConsPlusNormal"/>
        <w:widowControl/>
        <w:jc w:val="both"/>
        <w:rPr>
          <w:sz w:val="24"/>
        </w:rPr>
      </w:pPr>
      <w:r w:rsidRPr="00626943">
        <w:rPr>
          <w:rFonts w:ascii="Times New Roman" w:hAnsi="Times New Roman" w:cs="Times New Roman"/>
          <w:sz w:val="24"/>
        </w:rPr>
        <w:t>Глава</w:t>
      </w:r>
    </w:p>
    <w:p w:rsidR="005965A2" w:rsidRPr="00626943" w:rsidRDefault="005965A2" w:rsidP="005965A2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                                                     А. Р. Титов</w:t>
      </w:r>
    </w:p>
    <w:p w:rsidR="005965A2" w:rsidRPr="002D50A5" w:rsidRDefault="005965A2" w:rsidP="002D50A5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2D50A5" w:rsidRPr="002D50A5" w:rsidRDefault="002D50A5" w:rsidP="002D50A5">
      <w:pPr>
        <w:spacing w:line="233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:rsidR="0010241A" w:rsidRPr="002D50A5" w:rsidRDefault="0010241A">
      <w:pPr>
        <w:rPr>
          <w:rFonts w:ascii="Times New Roman" w:hAnsi="Times New Roman" w:cs="Times New Roman"/>
          <w:sz w:val="24"/>
          <w:szCs w:val="24"/>
        </w:rPr>
      </w:pPr>
    </w:p>
    <w:sectPr w:rsidR="0010241A" w:rsidRPr="002D50A5" w:rsidSect="002D50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081"/>
    <w:rsid w:val="0010241A"/>
    <w:rsid w:val="001E1081"/>
    <w:rsid w:val="00204FFE"/>
    <w:rsid w:val="002D50A5"/>
    <w:rsid w:val="005965A2"/>
    <w:rsid w:val="00C04BE6"/>
    <w:rsid w:val="00C4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FE"/>
  </w:style>
  <w:style w:type="paragraph" w:styleId="1">
    <w:name w:val="heading 1"/>
    <w:basedOn w:val="a"/>
    <w:next w:val="a"/>
    <w:link w:val="10"/>
    <w:uiPriority w:val="9"/>
    <w:qFormat/>
    <w:rsid w:val="002D5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0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50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5965A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0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Бухгалтер</cp:lastModifiedBy>
  <cp:revision>2</cp:revision>
  <dcterms:created xsi:type="dcterms:W3CDTF">2020-11-16T09:34:00Z</dcterms:created>
  <dcterms:modified xsi:type="dcterms:W3CDTF">2020-11-16T09:34:00Z</dcterms:modified>
</cp:coreProperties>
</file>